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82" w:rsidRDefault="00271382" w:rsidP="00271382">
      <w:pPr>
        <w:pStyle w:val="xmsonormal"/>
      </w:pPr>
      <w:r>
        <w:rPr>
          <w:b/>
          <w:bCs/>
        </w:rPr>
        <w:t>Letter to Newcastle City Council:</w:t>
      </w:r>
    </w:p>
    <w:p w:rsidR="00271382" w:rsidRDefault="00271382" w:rsidP="00271382">
      <w:pPr>
        <w:pStyle w:val="xmsonormal"/>
      </w:pPr>
      <w:r>
        <w:t>Dear Councilor-</w:t>
      </w:r>
    </w:p>
    <w:p w:rsidR="00271382" w:rsidRDefault="00271382" w:rsidP="00271382">
      <w:pPr>
        <w:pStyle w:val="xmsonormal"/>
      </w:pPr>
      <w:r>
        <w:t xml:space="preserve">I’m writing on behalf of Newcastle Trails to ask your help in delaying, mitigating, and possibly avoiding the planned logging of a wooded tract adjacent to Cougar Mountain Park.  The tract includes the </w:t>
      </w:r>
      <w:proofErr w:type="spellStart"/>
      <w:r>
        <w:t>DeLeo</w:t>
      </w:r>
      <w:proofErr w:type="spellEnd"/>
      <w:r>
        <w:t xml:space="preserve"> Wall; logging it would impact three trails, including the </w:t>
      </w:r>
      <w:proofErr w:type="spellStart"/>
      <w:r>
        <w:t>DeLeo</w:t>
      </w:r>
      <w:proofErr w:type="spellEnd"/>
      <w:r>
        <w:t xml:space="preserve"> Wall Trail.  NT members have contacted us with a number of concerns: losing trails, trees, and views; fire danger; erosion and watershed damage (see </w:t>
      </w:r>
      <w:hyperlink r:id="rId5" w:history="1">
        <w:r>
          <w:rPr>
            <w:rStyle w:val="Hyperlink"/>
          </w:rPr>
          <w:t>www.savedeleowall.org</w:t>
        </w:r>
      </w:hyperlink>
      <w:r>
        <w:t>).</w:t>
      </w:r>
    </w:p>
    <w:p w:rsidR="00271382" w:rsidRDefault="00271382" w:rsidP="00271382">
      <w:pPr>
        <w:pStyle w:val="xmsonormal"/>
      </w:pPr>
      <w:r>
        <w:rPr>
          <w:b/>
          <w:bCs/>
        </w:rPr>
        <w:t>Time is critical:  </w:t>
      </w:r>
      <w:r>
        <w:t>Logging may start soon after May 1.  A pause is needed.  Perhaps the City can ask the DNR for a 30-day moratorium, allowing enough time to gather information and review possibilities for mitigation.</w:t>
      </w:r>
    </w:p>
    <w:p w:rsidR="00271382" w:rsidRDefault="00271382" w:rsidP="00271382">
      <w:pPr>
        <w:pStyle w:val="xmsonormal"/>
      </w:pPr>
      <w:r>
        <w:t xml:space="preserve">Ideally, a conservation organization (e.g. </w:t>
      </w:r>
      <w:proofErr w:type="spellStart"/>
      <w:r>
        <w:t>Forterra</w:t>
      </w:r>
      <w:proofErr w:type="spellEnd"/>
      <w:r>
        <w:t>, Trust for Public Land) could be recruited to buy or option the tract, making time for interested parties (Newcastle, Renton, King County, Washington State) to find funds or grants for a final purchase, adding the land to Cougar Mountain Park.  (Newcastle and Renton are both signatories to the May Creek Basin Plan: logging may impact the basin.)</w:t>
      </w:r>
    </w:p>
    <w:p w:rsidR="00271382" w:rsidRDefault="00271382" w:rsidP="00271382">
      <w:pPr>
        <w:pStyle w:val="xmsonormal"/>
      </w:pPr>
      <w:r>
        <w:t xml:space="preserve">As the attachment shows (Figure 1), the </w:t>
      </w:r>
      <w:proofErr w:type="spellStart"/>
      <w:r>
        <w:t>DeLeo</w:t>
      </w:r>
      <w:proofErr w:type="spellEnd"/>
      <w:r>
        <w:t xml:space="preserve"> Wall area is the destination of Newcastle’s most important trails, the </w:t>
      </w:r>
      <w:proofErr w:type="spellStart"/>
      <w:r>
        <w:t>CrossTown</w:t>
      </w:r>
      <w:proofErr w:type="spellEnd"/>
      <w:r>
        <w:t xml:space="preserve"> Trail and May Creek Greenway (dark &amp; light green).  They enter Cougar Mountain Park on a shared route to join (a) the </w:t>
      </w:r>
      <w:proofErr w:type="spellStart"/>
      <w:r>
        <w:t>DeLeo</w:t>
      </w:r>
      <w:proofErr w:type="spellEnd"/>
      <w:r>
        <w:t xml:space="preserve"> Wall Trail (solid black line) and (b) the Viewpoint Trail (dashed line), which approximates the original </w:t>
      </w:r>
      <w:proofErr w:type="spellStart"/>
      <w:r>
        <w:t>DeLeo</w:t>
      </w:r>
      <w:proofErr w:type="spellEnd"/>
      <w:r>
        <w:t xml:space="preserve"> Wall Trail.  Figure 2 shows how these two trails, and (c) the Cougar Access Trail, will be impacted if the tract (shown in red) is </w:t>
      </w:r>
      <w:proofErr w:type="spellStart"/>
      <w:r>
        <w:t>clearcut</w:t>
      </w:r>
      <w:proofErr w:type="spellEnd"/>
      <w:r>
        <w:t>.</w:t>
      </w:r>
    </w:p>
    <w:p w:rsidR="00271382" w:rsidRDefault="00271382" w:rsidP="00271382">
      <w:pPr>
        <w:pStyle w:val="xmsonormal"/>
      </w:pPr>
      <w:r>
        <w:rPr>
          <w:noProof/>
        </w:rPr>
        <w:lastRenderedPageBreak/>
        <w:drawing>
          <wp:inline distT="0" distB="0" distL="0" distR="0" wp14:anchorId="40DC2C23" wp14:editId="59961E85">
            <wp:extent cx="3901440" cy="5547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382" w:rsidRDefault="00271382" w:rsidP="00271382">
      <w:pPr>
        <w:pStyle w:val="xmsonormal"/>
      </w:pPr>
      <w:r>
        <w:t>Thank you,</w:t>
      </w:r>
    </w:p>
    <w:p w:rsidR="00271382" w:rsidRDefault="00271382" w:rsidP="00271382">
      <w:pPr>
        <w:pStyle w:val="xmsonormal"/>
      </w:pPr>
      <w:r>
        <w:t xml:space="preserve">Garry </w:t>
      </w:r>
      <w:proofErr w:type="spellStart"/>
      <w:r>
        <w:t>Kampen</w:t>
      </w:r>
      <w:proofErr w:type="spellEnd"/>
      <w:r>
        <w:t>, president</w:t>
      </w:r>
    </w:p>
    <w:p w:rsidR="00271382" w:rsidRDefault="00271382" w:rsidP="00271382">
      <w:pPr>
        <w:pStyle w:val="xmsonormal"/>
      </w:pPr>
      <w:r>
        <w:t>Newcastle Trails</w:t>
      </w:r>
    </w:p>
    <w:p w:rsidR="00271382" w:rsidRDefault="00271382" w:rsidP="00271382">
      <w:pPr>
        <w:pStyle w:val="xmsonormal"/>
      </w:pPr>
      <w:hyperlink r:id="rId7" w:history="1">
        <w:r>
          <w:rPr>
            <w:rStyle w:val="Hyperlink"/>
          </w:rPr>
          <w:t>www.newcastletrails.org</w:t>
        </w:r>
      </w:hyperlink>
    </w:p>
    <w:p w:rsidR="00271382" w:rsidRDefault="00271382" w:rsidP="00271382">
      <w:pPr>
        <w:pStyle w:val="xmsonormal"/>
      </w:pPr>
      <w:r>
        <w:t>425-271-6181</w:t>
      </w:r>
    </w:p>
    <w:p w:rsidR="00271382" w:rsidRDefault="00271382" w:rsidP="00271382">
      <w:pPr>
        <w:pStyle w:val="xmsonormal"/>
      </w:pPr>
      <w:r>
        <w:t> </w:t>
      </w:r>
    </w:p>
    <w:p w:rsidR="00271382" w:rsidRDefault="00271382" w:rsidP="00271382">
      <w:pPr>
        <w:pStyle w:val="xmsonormal"/>
      </w:pPr>
      <w:r>
        <w:t> </w:t>
      </w:r>
    </w:p>
    <w:p w:rsidR="00140009" w:rsidRDefault="00140009"/>
    <w:sectPr w:rsidR="0014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2"/>
    <w:rsid w:val="00140009"/>
    <w:rsid w:val="002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astletrai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avedeleowal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2018-05-01T14:47:00Z</dcterms:created>
  <dcterms:modified xsi:type="dcterms:W3CDTF">2018-05-01T14:49:00Z</dcterms:modified>
</cp:coreProperties>
</file>